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4B" w:rsidRDefault="0077154B" w:rsidP="0077154B">
      <w:pPr>
        <w:spacing w:before="100" w:beforeAutospacing="1" w:after="240" w:line="240" w:lineRule="auto"/>
        <w:outlineLvl w:val="2"/>
        <w:rPr>
          <w:rFonts w:ascii="Arial" w:eastAsia="Times New Roman" w:hAnsi="Arial" w:cs="Arial"/>
          <w:b/>
          <w:bCs/>
          <w:color w:val="CF996F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CF996F"/>
          <w:sz w:val="21"/>
          <w:szCs w:val="21"/>
        </w:rPr>
        <w:t xml:space="preserve">NESTLE TOLL HOUSE CHOCOLATE CHIP COOKIES </w:t>
      </w:r>
      <w:r>
        <w:rPr>
          <w:rFonts w:ascii="Arial" w:hAnsi="Arial" w:cs="Arial"/>
          <w:noProof/>
          <w:color w:val="828282"/>
          <w:sz w:val="18"/>
          <w:szCs w:val="18"/>
        </w:rPr>
        <w:drawing>
          <wp:inline distT="0" distB="0" distL="0" distR="0">
            <wp:extent cx="1228725" cy="1228725"/>
            <wp:effectExtent l="19050" t="0" r="9525" b="0"/>
            <wp:docPr id="1" name="Picture 1" descr="Original NESTLÉ® TOLL HOUSE® Chocolate Chip Cook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iginal NESTLÉ® TOLL HOUSE® Chocolate Chip Cooki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54B" w:rsidRPr="0077154B" w:rsidRDefault="0077154B" w:rsidP="0077154B">
      <w:pPr>
        <w:spacing w:before="100" w:beforeAutospacing="1" w:after="240" w:line="240" w:lineRule="auto"/>
        <w:outlineLvl w:val="2"/>
        <w:rPr>
          <w:rFonts w:ascii="Arial" w:eastAsia="Times New Roman" w:hAnsi="Arial" w:cs="Arial"/>
          <w:b/>
          <w:bCs/>
          <w:color w:val="CF996F"/>
          <w:sz w:val="21"/>
          <w:szCs w:val="21"/>
        </w:rPr>
      </w:pPr>
      <w:r w:rsidRPr="0077154B">
        <w:rPr>
          <w:rFonts w:ascii="Arial" w:eastAsia="Times New Roman" w:hAnsi="Arial" w:cs="Arial"/>
          <w:b/>
          <w:bCs/>
          <w:color w:val="CF996F"/>
          <w:sz w:val="21"/>
          <w:szCs w:val="21"/>
        </w:rPr>
        <w:t xml:space="preserve">Ingredients </w:t>
      </w:r>
    </w:p>
    <w:p w:rsidR="0077154B" w:rsidRPr="0077154B" w:rsidRDefault="0077154B" w:rsidP="0077154B">
      <w:pPr>
        <w:numPr>
          <w:ilvl w:val="0"/>
          <w:numId w:val="1"/>
        </w:numPr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>
        <w:rPr>
          <w:rFonts w:ascii="Arial" w:eastAsia="Times New Roman" w:hAnsi="Arial" w:cs="Arial"/>
          <w:color w:val="828282"/>
          <w:sz w:val="28"/>
          <w:szCs w:val="28"/>
        </w:rPr>
        <w:t>1 and  1/8</w:t>
      </w:r>
      <w:r w:rsidRPr="0077154B">
        <w:rPr>
          <w:rFonts w:ascii="Arial" w:eastAsia="Times New Roman" w:hAnsi="Arial" w:cs="Arial"/>
          <w:color w:val="828282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828282"/>
          <w:sz w:val="28"/>
          <w:szCs w:val="28"/>
        </w:rPr>
        <w:t xml:space="preserve">cup </w:t>
      </w:r>
      <w:r w:rsidRPr="0077154B">
        <w:rPr>
          <w:rFonts w:ascii="Arial" w:eastAsia="Times New Roman" w:hAnsi="Arial" w:cs="Arial"/>
          <w:color w:val="828282"/>
          <w:sz w:val="28"/>
          <w:szCs w:val="28"/>
        </w:rPr>
        <w:t>all-purpose flour</w:t>
      </w:r>
    </w:p>
    <w:p w:rsidR="0077154B" w:rsidRPr="0077154B" w:rsidRDefault="0077154B" w:rsidP="0077154B">
      <w:pPr>
        <w:numPr>
          <w:ilvl w:val="0"/>
          <w:numId w:val="1"/>
        </w:numPr>
        <w:spacing w:before="100" w:beforeAutospacing="1" w:after="240" w:line="240" w:lineRule="auto"/>
        <w:contextualSpacing/>
        <w:rPr>
          <w:rFonts w:ascii="Arial" w:eastAsia="Times New Roman" w:hAnsi="Arial" w:cs="Arial"/>
          <w:color w:val="828282"/>
          <w:sz w:val="28"/>
          <w:szCs w:val="28"/>
        </w:rPr>
      </w:pPr>
      <w:r>
        <w:rPr>
          <w:rFonts w:ascii="Arial" w:eastAsia="Times New Roman" w:hAnsi="Arial" w:cs="Arial"/>
          <w:color w:val="828282"/>
          <w:sz w:val="28"/>
          <w:szCs w:val="28"/>
        </w:rPr>
        <w:t xml:space="preserve">½ </w:t>
      </w:r>
      <w:r w:rsidRPr="0077154B">
        <w:rPr>
          <w:rFonts w:ascii="Arial" w:eastAsia="Times New Roman" w:hAnsi="Arial" w:cs="Arial"/>
          <w:color w:val="828282"/>
          <w:sz w:val="28"/>
          <w:szCs w:val="28"/>
        </w:rPr>
        <w:t xml:space="preserve"> teaspoon baking soda</w:t>
      </w:r>
    </w:p>
    <w:p w:rsidR="0077154B" w:rsidRPr="0077154B" w:rsidRDefault="0077154B" w:rsidP="0077154B">
      <w:pPr>
        <w:numPr>
          <w:ilvl w:val="0"/>
          <w:numId w:val="1"/>
        </w:numPr>
        <w:spacing w:before="100" w:beforeAutospacing="1" w:after="240" w:line="240" w:lineRule="auto"/>
        <w:contextualSpacing/>
        <w:rPr>
          <w:rFonts w:ascii="Arial" w:eastAsia="Times New Roman" w:hAnsi="Arial" w:cs="Arial"/>
          <w:color w:val="828282"/>
          <w:sz w:val="28"/>
          <w:szCs w:val="28"/>
        </w:rPr>
      </w:pPr>
      <w:r>
        <w:rPr>
          <w:rFonts w:ascii="Arial" w:eastAsia="Times New Roman" w:hAnsi="Arial" w:cs="Arial"/>
          <w:color w:val="828282"/>
          <w:sz w:val="28"/>
          <w:szCs w:val="28"/>
        </w:rPr>
        <w:t xml:space="preserve">½ </w:t>
      </w:r>
      <w:r w:rsidRPr="0077154B">
        <w:rPr>
          <w:rFonts w:ascii="Arial" w:eastAsia="Times New Roman" w:hAnsi="Arial" w:cs="Arial"/>
          <w:color w:val="828282"/>
          <w:sz w:val="28"/>
          <w:szCs w:val="28"/>
        </w:rPr>
        <w:t xml:space="preserve"> teaspoon salt</w:t>
      </w:r>
    </w:p>
    <w:p w:rsidR="0077154B" w:rsidRPr="0077154B" w:rsidRDefault="0077154B" w:rsidP="0077154B">
      <w:pPr>
        <w:numPr>
          <w:ilvl w:val="0"/>
          <w:numId w:val="1"/>
        </w:numPr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828282"/>
          <w:sz w:val="28"/>
          <w:szCs w:val="28"/>
        </w:rPr>
        <w:t xml:space="preserve">½ </w:t>
      </w:r>
      <w:r w:rsidRPr="0077154B">
        <w:rPr>
          <w:rFonts w:ascii="Arial" w:eastAsia="Times New Roman" w:hAnsi="Arial" w:cs="Arial"/>
          <w:color w:val="828282"/>
          <w:sz w:val="28"/>
          <w:szCs w:val="28"/>
        </w:rPr>
        <w:t xml:space="preserve"> butter, softened</w:t>
      </w:r>
    </w:p>
    <w:p w:rsidR="0077154B" w:rsidRPr="0077154B" w:rsidRDefault="0077154B" w:rsidP="0077154B">
      <w:pPr>
        <w:numPr>
          <w:ilvl w:val="0"/>
          <w:numId w:val="1"/>
        </w:numPr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828282"/>
          <w:sz w:val="28"/>
          <w:szCs w:val="28"/>
        </w:rPr>
        <w:t xml:space="preserve">1/3 </w:t>
      </w:r>
      <w:r w:rsidRPr="0077154B">
        <w:rPr>
          <w:rFonts w:ascii="Arial" w:eastAsia="Times New Roman" w:hAnsi="Arial" w:cs="Arial"/>
          <w:color w:val="828282"/>
          <w:sz w:val="28"/>
          <w:szCs w:val="28"/>
        </w:rPr>
        <w:t>cup granulated sugar</w:t>
      </w:r>
    </w:p>
    <w:p w:rsidR="0077154B" w:rsidRPr="0077154B" w:rsidRDefault="0077154B" w:rsidP="0077154B">
      <w:pPr>
        <w:numPr>
          <w:ilvl w:val="0"/>
          <w:numId w:val="1"/>
        </w:numPr>
        <w:spacing w:before="100" w:beforeAutospacing="1" w:after="240" w:line="240" w:lineRule="auto"/>
        <w:contextualSpacing/>
        <w:rPr>
          <w:rFonts w:ascii="Arial" w:eastAsia="Times New Roman" w:hAnsi="Arial" w:cs="Arial"/>
          <w:color w:val="828282"/>
          <w:sz w:val="28"/>
          <w:szCs w:val="28"/>
        </w:rPr>
      </w:pPr>
      <w:r>
        <w:rPr>
          <w:rFonts w:ascii="Arial" w:eastAsia="Times New Roman" w:hAnsi="Arial" w:cs="Arial"/>
          <w:color w:val="828282"/>
          <w:sz w:val="28"/>
          <w:szCs w:val="28"/>
        </w:rPr>
        <w:t xml:space="preserve">1/3 </w:t>
      </w:r>
      <w:r w:rsidRPr="0077154B">
        <w:rPr>
          <w:rFonts w:ascii="Arial" w:eastAsia="Times New Roman" w:hAnsi="Arial" w:cs="Arial"/>
          <w:color w:val="828282"/>
          <w:sz w:val="28"/>
          <w:szCs w:val="28"/>
        </w:rPr>
        <w:t>cup packed brown sugar</w:t>
      </w:r>
    </w:p>
    <w:p w:rsidR="0077154B" w:rsidRPr="0077154B" w:rsidRDefault="0077154B" w:rsidP="0077154B">
      <w:pPr>
        <w:numPr>
          <w:ilvl w:val="0"/>
          <w:numId w:val="1"/>
        </w:numPr>
        <w:spacing w:before="100" w:beforeAutospacing="1" w:after="240" w:line="240" w:lineRule="auto"/>
        <w:contextualSpacing/>
        <w:rPr>
          <w:rFonts w:ascii="Arial" w:eastAsia="Times New Roman" w:hAnsi="Arial" w:cs="Arial"/>
          <w:color w:val="828282"/>
          <w:sz w:val="28"/>
          <w:szCs w:val="28"/>
        </w:rPr>
      </w:pPr>
      <w:r>
        <w:rPr>
          <w:rFonts w:ascii="Arial" w:eastAsia="Times New Roman" w:hAnsi="Arial" w:cs="Arial"/>
          <w:color w:val="828282"/>
          <w:sz w:val="28"/>
          <w:szCs w:val="28"/>
        </w:rPr>
        <w:t xml:space="preserve">½ </w:t>
      </w:r>
      <w:r w:rsidRPr="0077154B">
        <w:rPr>
          <w:rFonts w:ascii="Arial" w:eastAsia="Times New Roman" w:hAnsi="Arial" w:cs="Arial"/>
          <w:color w:val="828282"/>
          <w:sz w:val="28"/>
          <w:szCs w:val="28"/>
        </w:rPr>
        <w:t xml:space="preserve"> teaspoon vanilla extract</w:t>
      </w:r>
    </w:p>
    <w:p w:rsidR="0077154B" w:rsidRPr="0077154B" w:rsidRDefault="0077154B" w:rsidP="0077154B">
      <w:pPr>
        <w:numPr>
          <w:ilvl w:val="0"/>
          <w:numId w:val="1"/>
        </w:numPr>
        <w:spacing w:before="100" w:beforeAutospacing="1" w:after="240" w:line="240" w:lineRule="auto"/>
        <w:contextualSpacing/>
        <w:rPr>
          <w:rFonts w:ascii="Arial" w:eastAsia="Times New Roman" w:hAnsi="Arial" w:cs="Arial"/>
          <w:color w:val="828282"/>
          <w:sz w:val="28"/>
          <w:szCs w:val="28"/>
        </w:rPr>
      </w:pPr>
      <w:r>
        <w:rPr>
          <w:rFonts w:ascii="Arial" w:eastAsia="Times New Roman" w:hAnsi="Arial" w:cs="Arial"/>
          <w:color w:val="828282"/>
          <w:sz w:val="28"/>
          <w:szCs w:val="28"/>
        </w:rPr>
        <w:t>1 large egg</w:t>
      </w:r>
    </w:p>
    <w:p w:rsidR="0077154B" w:rsidRPr="0077154B" w:rsidRDefault="0077154B" w:rsidP="0077154B">
      <w:pPr>
        <w:numPr>
          <w:ilvl w:val="0"/>
          <w:numId w:val="1"/>
        </w:numPr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828282"/>
          <w:sz w:val="28"/>
          <w:szCs w:val="28"/>
        </w:rPr>
        <w:t>1</w:t>
      </w:r>
      <w:r w:rsidRPr="0077154B">
        <w:rPr>
          <w:rFonts w:ascii="Arial" w:eastAsia="Times New Roman" w:hAnsi="Arial" w:cs="Arial"/>
          <w:color w:val="828282"/>
          <w:sz w:val="28"/>
          <w:szCs w:val="28"/>
        </w:rPr>
        <w:t xml:space="preserve"> cups (12-oz. pkg.) </w:t>
      </w:r>
      <w:hyperlink r:id="rId6" w:history="1">
        <w:r w:rsidRPr="0077154B">
          <w:rPr>
            <w:rFonts w:ascii="Arial" w:eastAsia="Times New Roman" w:hAnsi="Arial" w:cs="Arial"/>
            <w:color w:val="0000FF"/>
            <w:sz w:val="28"/>
            <w:szCs w:val="28"/>
            <w:u w:val="single"/>
          </w:rPr>
          <w:t>NESTLÉ® TOLL HOUSE® Semi-Sweet Chocolate Morsels</w:t>
        </w:r>
      </w:hyperlink>
    </w:p>
    <w:p w:rsidR="0077154B" w:rsidRPr="0077154B" w:rsidRDefault="0077154B" w:rsidP="0077154B">
      <w:pPr>
        <w:numPr>
          <w:ilvl w:val="0"/>
          <w:numId w:val="1"/>
        </w:numPr>
        <w:spacing w:before="100" w:beforeAutospacing="1" w:after="240" w:line="240" w:lineRule="auto"/>
        <w:contextualSpacing/>
        <w:rPr>
          <w:rFonts w:ascii="Arial" w:eastAsia="Times New Roman" w:hAnsi="Arial" w:cs="Arial"/>
          <w:color w:val="828282"/>
          <w:sz w:val="28"/>
          <w:szCs w:val="28"/>
        </w:rPr>
      </w:pPr>
      <w:r>
        <w:rPr>
          <w:rFonts w:ascii="Arial" w:eastAsia="Times New Roman" w:hAnsi="Arial" w:cs="Arial"/>
          <w:color w:val="828282"/>
          <w:sz w:val="28"/>
          <w:szCs w:val="28"/>
        </w:rPr>
        <w:t xml:space="preserve">½ </w:t>
      </w:r>
      <w:r w:rsidRPr="0077154B">
        <w:rPr>
          <w:rFonts w:ascii="Arial" w:eastAsia="Times New Roman" w:hAnsi="Arial" w:cs="Arial"/>
          <w:color w:val="828282"/>
          <w:sz w:val="28"/>
          <w:szCs w:val="28"/>
        </w:rPr>
        <w:t xml:space="preserve"> cup chopped nuts</w:t>
      </w:r>
    </w:p>
    <w:p w:rsidR="0077154B" w:rsidRPr="0077154B" w:rsidRDefault="0077154B" w:rsidP="0077154B">
      <w:pPr>
        <w:spacing w:before="100" w:beforeAutospacing="1" w:after="240" w:line="240" w:lineRule="auto"/>
        <w:outlineLvl w:val="2"/>
        <w:rPr>
          <w:rFonts w:ascii="Arial" w:eastAsia="Times New Roman" w:hAnsi="Arial" w:cs="Arial"/>
          <w:b/>
          <w:bCs/>
          <w:color w:val="CF996F"/>
          <w:sz w:val="28"/>
          <w:szCs w:val="28"/>
        </w:rPr>
      </w:pPr>
    </w:p>
    <w:p w:rsidR="0077154B" w:rsidRPr="0077154B" w:rsidRDefault="0077154B" w:rsidP="0077154B">
      <w:pPr>
        <w:spacing w:before="100" w:beforeAutospacing="1" w:after="240" w:line="240" w:lineRule="auto"/>
        <w:outlineLvl w:val="2"/>
        <w:rPr>
          <w:rFonts w:ascii="Arial" w:eastAsia="Times New Roman" w:hAnsi="Arial" w:cs="Arial"/>
          <w:b/>
          <w:bCs/>
          <w:color w:val="CF996F"/>
          <w:sz w:val="28"/>
          <w:szCs w:val="28"/>
        </w:rPr>
      </w:pPr>
      <w:r w:rsidRPr="0077154B">
        <w:rPr>
          <w:rFonts w:ascii="Arial" w:eastAsia="Times New Roman" w:hAnsi="Arial" w:cs="Arial"/>
          <w:b/>
          <w:bCs/>
          <w:color w:val="CF996F"/>
          <w:sz w:val="28"/>
          <w:szCs w:val="28"/>
        </w:rPr>
        <w:t xml:space="preserve">Directions </w:t>
      </w:r>
    </w:p>
    <w:p w:rsidR="0077154B" w:rsidRPr="0077154B" w:rsidRDefault="0077154B" w:rsidP="0077154B">
      <w:pPr>
        <w:spacing w:after="0" w:line="240" w:lineRule="auto"/>
        <w:rPr>
          <w:rFonts w:ascii="Arial" w:eastAsia="Times New Roman" w:hAnsi="Arial" w:cs="Arial"/>
          <w:color w:val="828282"/>
          <w:sz w:val="28"/>
          <w:szCs w:val="28"/>
        </w:rPr>
      </w:pPr>
      <w:r w:rsidRPr="0077154B">
        <w:rPr>
          <w:rFonts w:ascii="Arial" w:eastAsia="Times New Roman" w:hAnsi="Arial" w:cs="Arial"/>
          <w:b/>
          <w:bCs/>
          <w:color w:val="828282"/>
          <w:sz w:val="28"/>
          <w:szCs w:val="28"/>
        </w:rPr>
        <w:t>PREHEAT</w:t>
      </w:r>
      <w:r w:rsidRPr="0077154B">
        <w:rPr>
          <w:rFonts w:ascii="Arial" w:eastAsia="Times New Roman" w:hAnsi="Arial" w:cs="Arial"/>
          <w:color w:val="828282"/>
          <w:sz w:val="28"/>
          <w:szCs w:val="28"/>
        </w:rPr>
        <w:t xml:space="preserve"> oven to 375° F.</w:t>
      </w:r>
      <w:r w:rsidRPr="0077154B">
        <w:rPr>
          <w:rFonts w:ascii="Arial" w:eastAsia="Times New Roman" w:hAnsi="Arial" w:cs="Arial"/>
          <w:color w:val="828282"/>
          <w:sz w:val="28"/>
          <w:szCs w:val="28"/>
        </w:rPr>
        <w:br/>
      </w:r>
      <w:r w:rsidRPr="0077154B">
        <w:rPr>
          <w:rFonts w:ascii="Arial" w:eastAsia="Times New Roman" w:hAnsi="Arial" w:cs="Arial"/>
          <w:color w:val="828282"/>
          <w:sz w:val="28"/>
          <w:szCs w:val="28"/>
        </w:rPr>
        <w:br/>
      </w:r>
      <w:r w:rsidRPr="0077154B">
        <w:rPr>
          <w:rFonts w:ascii="Arial" w:eastAsia="Times New Roman" w:hAnsi="Arial" w:cs="Arial"/>
          <w:b/>
          <w:bCs/>
          <w:color w:val="828282"/>
          <w:sz w:val="28"/>
          <w:szCs w:val="28"/>
        </w:rPr>
        <w:t>COMBINE</w:t>
      </w:r>
      <w:r w:rsidRPr="0077154B">
        <w:rPr>
          <w:rFonts w:ascii="Arial" w:eastAsia="Times New Roman" w:hAnsi="Arial" w:cs="Arial"/>
          <w:color w:val="828282"/>
          <w:sz w:val="28"/>
          <w:szCs w:val="28"/>
        </w:rPr>
        <w:t xml:space="preserve"> flour, baking soda and salt in small bowl. Beat butter, granulated sugar, brown sugar and vanilla extract in large m</w:t>
      </w:r>
      <w:r>
        <w:rPr>
          <w:rFonts w:ascii="Arial" w:eastAsia="Times New Roman" w:hAnsi="Arial" w:cs="Arial"/>
          <w:color w:val="828282"/>
          <w:sz w:val="28"/>
          <w:szCs w:val="28"/>
        </w:rPr>
        <w:t xml:space="preserve">ixer bowl until creamy. Add egg, </w:t>
      </w:r>
      <w:r w:rsidRPr="0077154B">
        <w:rPr>
          <w:rFonts w:ascii="Arial" w:eastAsia="Times New Roman" w:hAnsi="Arial" w:cs="Arial"/>
          <w:color w:val="828282"/>
          <w:sz w:val="28"/>
          <w:szCs w:val="28"/>
        </w:rPr>
        <w:t xml:space="preserve">beating well after each addition. Gradually beat in flour mixture. Stir in morsels and nuts. Drop by rounded tablespoon onto ungreased baking sheets. </w:t>
      </w:r>
      <w:r w:rsidRPr="0077154B">
        <w:rPr>
          <w:rFonts w:ascii="Arial" w:eastAsia="Times New Roman" w:hAnsi="Arial" w:cs="Arial"/>
          <w:color w:val="828282"/>
          <w:sz w:val="28"/>
          <w:szCs w:val="28"/>
        </w:rPr>
        <w:br/>
      </w:r>
      <w:r w:rsidRPr="0077154B">
        <w:rPr>
          <w:rFonts w:ascii="Arial" w:eastAsia="Times New Roman" w:hAnsi="Arial" w:cs="Arial"/>
          <w:color w:val="828282"/>
          <w:sz w:val="28"/>
          <w:szCs w:val="28"/>
        </w:rPr>
        <w:br/>
      </w:r>
      <w:r w:rsidRPr="0077154B">
        <w:rPr>
          <w:rFonts w:ascii="Arial" w:eastAsia="Times New Roman" w:hAnsi="Arial" w:cs="Arial"/>
          <w:b/>
          <w:bCs/>
          <w:color w:val="828282"/>
          <w:sz w:val="28"/>
          <w:szCs w:val="28"/>
        </w:rPr>
        <w:t>BAKE</w:t>
      </w:r>
      <w:r w:rsidRPr="0077154B">
        <w:rPr>
          <w:rFonts w:ascii="Arial" w:eastAsia="Times New Roman" w:hAnsi="Arial" w:cs="Arial"/>
          <w:color w:val="828282"/>
          <w:sz w:val="28"/>
          <w:szCs w:val="28"/>
        </w:rPr>
        <w:t xml:space="preserve"> for 9 to 11 minutes or until golden brown. Cool on baking sheets for 2 minutes; remove to wire racks to cool completely. </w:t>
      </w:r>
    </w:p>
    <w:p w:rsidR="00F9283C" w:rsidRPr="0077154B" w:rsidRDefault="006762C2">
      <w:pPr>
        <w:rPr>
          <w:sz w:val="28"/>
          <w:szCs w:val="28"/>
        </w:rPr>
      </w:pPr>
    </w:p>
    <w:sectPr w:rsidR="00F9283C" w:rsidRPr="0077154B" w:rsidSect="00CD3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6659A"/>
    <w:multiLevelType w:val="multilevel"/>
    <w:tmpl w:val="10F8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154B"/>
    <w:rsid w:val="002721D3"/>
    <w:rsid w:val="0048794E"/>
    <w:rsid w:val="0077154B"/>
    <w:rsid w:val="00CD3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199"/>
  </w:style>
  <w:style w:type="paragraph" w:styleId="Heading3">
    <w:name w:val="heading 3"/>
    <w:basedOn w:val="Normal"/>
    <w:link w:val="Heading3Char"/>
    <w:uiPriority w:val="9"/>
    <w:qFormat/>
    <w:rsid w:val="0077154B"/>
    <w:pPr>
      <w:spacing w:before="100" w:beforeAutospacing="1" w:after="240" w:line="240" w:lineRule="auto"/>
      <w:outlineLvl w:val="2"/>
    </w:pPr>
    <w:rPr>
      <w:rFonts w:ascii="Times New Roman" w:eastAsia="Times New Roman" w:hAnsi="Times New Roman" w:cs="Times New Roman"/>
      <w:b/>
      <w:bCs/>
      <w:color w:val="CF996F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7154B"/>
    <w:rPr>
      <w:rFonts w:ascii="Times New Roman" w:eastAsia="Times New Roman" w:hAnsi="Times New Roman" w:cs="Times New Roman"/>
      <w:b/>
      <w:bCs/>
      <w:color w:val="CF996F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77154B"/>
    <w:rPr>
      <w:color w:val="0000FF"/>
      <w:u w:val="single"/>
    </w:rPr>
  </w:style>
  <w:style w:type="character" w:customStyle="1" w:styleId="amount">
    <w:name w:val="amount"/>
    <w:basedOn w:val="DefaultParagraphFont"/>
    <w:rsid w:val="0077154B"/>
  </w:style>
  <w:style w:type="character" w:customStyle="1" w:styleId="value">
    <w:name w:val="value"/>
    <w:basedOn w:val="DefaultParagraphFont"/>
    <w:rsid w:val="0077154B"/>
  </w:style>
  <w:style w:type="character" w:customStyle="1" w:styleId="type">
    <w:name w:val="type"/>
    <w:basedOn w:val="DefaultParagraphFont"/>
    <w:rsid w:val="0077154B"/>
  </w:style>
  <w:style w:type="character" w:customStyle="1" w:styleId="name">
    <w:name w:val="name"/>
    <w:basedOn w:val="DefaultParagraphFont"/>
    <w:rsid w:val="0077154B"/>
  </w:style>
  <w:style w:type="paragraph" w:styleId="BalloonText">
    <w:name w:val="Balloon Text"/>
    <w:basedOn w:val="Normal"/>
    <w:link w:val="BalloonTextChar"/>
    <w:uiPriority w:val="99"/>
    <w:semiHidden/>
    <w:unhideWhenUsed/>
    <w:rsid w:val="00771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5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39000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20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9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747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41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0476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51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04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29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10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rybestbaking.com/Toll-House/Products/MorselsAndBaking/Semi-Sweet-Morsels.asp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achiu</dc:creator>
  <cp:lastModifiedBy>achiu</cp:lastModifiedBy>
  <cp:revision>1</cp:revision>
  <cp:lastPrinted>2014-03-24T12:47:00Z</cp:lastPrinted>
  <dcterms:created xsi:type="dcterms:W3CDTF">2014-03-24T12:42:00Z</dcterms:created>
  <dcterms:modified xsi:type="dcterms:W3CDTF">2014-03-24T13:10:00Z</dcterms:modified>
</cp:coreProperties>
</file>